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B8C" w:rsidRPr="009D2B8C" w:rsidRDefault="009D2B8C" w:rsidP="009D2B8C">
      <w:pPr>
        <w:suppressAutoHyphens/>
        <w:wordWrap w:val="0"/>
        <w:spacing w:line="240" w:lineRule="exact"/>
        <w:ind w:left="420" w:hangingChars="200" w:hanging="420"/>
        <w:jc w:val="left"/>
        <w:textAlignment w:val="baseline"/>
        <w:rPr>
          <w:rFonts w:ascii="Century" w:eastAsia="ＭＳ 明朝" w:hAnsi="Century" w:cs="Times New Roman"/>
          <w:szCs w:val="20"/>
        </w:rPr>
      </w:pPr>
      <w:r w:rsidRPr="009D2B8C">
        <w:rPr>
          <w:rFonts w:ascii="ＭＳ ゴシック" w:eastAsia="ＭＳ ゴシック" w:hAnsi="ＭＳ ゴシック" w:cs="Times New Roman" w:hint="eastAsia"/>
          <w:color w:val="000000"/>
          <w:kern w:val="0"/>
          <w:szCs w:val="20"/>
        </w:rPr>
        <w:t>第６項</w:t>
      </w:r>
      <w:r w:rsidRPr="009D2B8C">
        <w:rPr>
          <w:rFonts w:ascii="Century" w:eastAsia="ＭＳ 明朝" w:hAnsi="Century" w:cs="Times New Roman" w:hint="eastAsia"/>
          <w:szCs w:val="20"/>
        </w:rPr>
        <w:t>様式④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D2B8C" w:rsidRPr="009D2B8C" w:rsidTr="00AB4C4D">
        <w:tc>
          <w:tcPr>
            <w:tcW w:w="8505" w:type="dxa"/>
            <w:tcBorders>
              <w:top w:val="single" w:sz="4" w:space="0" w:color="000000"/>
              <w:left w:val="single" w:sz="4" w:space="0" w:color="000000"/>
              <w:bottom w:val="single" w:sz="4" w:space="0" w:color="000000"/>
              <w:right w:val="single" w:sz="4" w:space="0" w:color="000000"/>
            </w:tcBorders>
          </w:tcPr>
          <w:p w:rsidR="009D2B8C" w:rsidRPr="009D2B8C" w:rsidRDefault="009D2B8C" w:rsidP="009D2B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9D2B8C" w:rsidRPr="009D2B8C" w:rsidRDefault="009D2B8C" w:rsidP="009D2B8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9D2B8C">
              <w:rPr>
                <w:rFonts w:ascii="ＭＳ ゴシック" w:eastAsia="ＭＳ ゴシック" w:hAnsi="ＭＳ ゴシック" w:cs="ＭＳ ゴシック" w:hint="eastAsia"/>
                <w:color w:val="000000"/>
                <w:kern w:val="0"/>
                <w:szCs w:val="21"/>
              </w:rPr>
              <w:t>中小企業信用保険法第２条第６項の規定による認定申請書</w:t>
            </w:r>
          </w:p>
          <w:p w:rsidR="009D2B8C" w:rsidRPr="009D2B8C" w:rsidRDefault="009D2B8C" w:rsidP="009D2B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D2B8C" w:rsidRPr="009D2B8C" w:rsidRDefault="009D2B8C" w:rsidP="009D2B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9D2B8C">
              <w:rPr>
                <w:rFonts w:ascii="ＭＳ ゴシック" w:eastAsia="ＭＳ ゴシック" w:hAnsi="ＭＳ ゴシック" w:cs="ＭＳ ゴシック"/>
                <w:color w:val="000000"/>
                <w:kern w:val="0"/>
                <w:szCs w:val="21"/>
              </w:rPr>
              <w:t xml:space="preserve">                                           </w:t>
            </w:r>
            <w:r w:rsidRPr="009D2B8C">
              <w:rPr>
                <w:rFonts w:ascii="ＭＳ ゴシック" w:eastAsia="ＭＳ ゴシック" w:hAnsi="ＭＳ ゴシック" w:cs="ＭＳ ゴシック" w:hint="eastAsia"/>
                <w:color w:val="000000"/>
                <w:kern w:val="0"/>
                <w:szCs w:val="21"/>
              </w:rPr>
              <w:t xml:space="preserve">　令和　　　年　　月　　日</w:t>
            </w:r>
          </w:p>
          <w:p w:rsidR="009D2B8C" w:rsidRPr="009D2B8C" w:rsidRDefault="009D2B8C" w:rsidP="009D2B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9D2B8C">
              <w:rPr>
                <w:rFonts w:ascii="ＭＳ ゴシック" w:eastAsia="ＭＳ ゴシック" w:hAnsi="ＭＳ ゴシック" w:cs="ＭＳ ゴシック"/>
                <w:color w:val="000000"/>
                <w:kern w:val="0"/>
                <w:szCs w:val="21"/>
              </w:rPr>
              <w:t xml:space="preserve">  </w:t>
            </w:r>
            <w:r w:rsidRPr="009D2B8C">
              <w:rPr>
                <w:rFonts w:ascii="ＭＳ ゴシック" w:eastAsia="ＭＳ ゴシック" w:hAnsi="ＭＳ ゴシック" w:cs="ＭＳ ゴシック" w:hint="eastAsia"/>
                <w:color w:val="000000"/>
                <w:kern w:val="0"/>
                <w:szCs w:val="21"/>
              </w:rPr>
              <w:t>潮来市長　原　　浩道　殿</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9D2B8C">
              <w:rPr>
                <w:rFonts w:ascii="ＭＳ ゴシック" w:eastAsia="ＭＳ ゴシック" w:hAnsi="ＭＳ ゴシック" w:cs="ＭＳ ゴシック"/>
                <w:color w:val="000000"/>
                <w:kern w:val="0"/>
                <w:szCs w:val="21"/>
              </w:rPr>
              <w:t xml:space="preserve">                         </w:t>
            </w:r>
            <w:r w:rsidRPr="009D2B8C">
              <w:rPr>
                <w:rFonts w:ascii="ＭＳ ゴシック" w:eastAsia="ＭＳ ゴシック" w:hAnsi="ＭＳ ゴシック" w:cs="ＭＳ ゴシック" w:hint="eastAsia"/>
                <w:color w:val="000000"/>
                <w:kern w:val="0"/>
                <w:szCs w:val="21"/>
              </w:rPr>
              <w:t xml:space="preserve">　</w:t>
            </w:r>
            <w:r w:rsidRPr="009D2B8C">
              <w:rPr>
                <w:rFonts w:ascii="ＭＳ ゴシック" w:eastAsia="ＭＳ ゴシック" w:hAnsi="ＭＳ ゴシック" w:cs="ＭＳ ゴシック"/>
                <w:color w:val="000000"/>
                <w:kern w:val="0"/>
                <w:szCs w:val="21"/>
              </w:rPr>
              <w:t xml:space="preserve">     </w:t>
            </w:r>
            <w:r w:rsidRPr="009D2B8C">
              <w:rPr>
                <w:rFonts w:ascii="ＭＳ ゴシック" w:eastAsia="ＭＳ ゴシック" w:hAnsi="ＭＳ ゴシック" w:cs="ＭＳ ゴシック" w:hint="eastAsia"/>
                <w:color w:val="000000"/>
                <w:kern w:val="0"/>
                <w:szCs w:val="21"/>
              </w:rPr>
              <w:t>申請者</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9D2B8C">
              <w:rPr>
                <w:rFonts w:ascii="ＭＳ ゴシック" w:eastAsia="ＭＳ ゴシック" w:hAnsi="ＭＳ ゴシック" w:cs="ＭＳ ゴシック"/>
                <w:color w:val="000000"/>
                <w:kern w:val="0"/>
                <w:szCs w:val="21"/>
              </w:rPr>
              <w:t xml:space="preserve">                       </w:t>
            </w:r>
            <w:r w:rsidRPr="009D2B8C">
              <w:rPr>
                <w:rFonts w:ascii="ＭＳ ゴシック" w:eastAsia="ＭＳ ゴシック" w:hAnsi="ＭＳ ゴシック" w:cs="ＭＳ ゴシック" w:hint="eastAsia"/>
                <w:color w:val="000000"/>
                <w:kern w:val="0"/>
                <w:szCs w:val="21"/>
              </w:rPr>
              <w:t xml:space="preserve">　</w:t>
            </w:r>
            <w:r w:rsidRPr="009D2B8C">
              <w:rPr>
                <w:rFonts w:ascii="ＭＳ ゴシック" w:eastAsia="ＭＳ ゴシック" w:hAnsi="ＭＳ ゴシック" w:cs="ＭＳ ゴシック"/>
                <w:color w:val="000000"/>
                <w:kern w:val="0"/>
                <w:szCs w:val="21"/>
              </w:rPr>
              <w:t xml:space="preserve">       </w:t>
            </w:r>
            <w:r w:rsidRPr="009D2B8C">
              <w:rPr>
                <w:rFonts w:ascii="ＭＳ ゴシック" w:eastAsia="ＭＳ ゴシック" w:hAnsi="ＭＳ ゴシック" w:cs="ＭＳ ゴシック" w:hint="eastAsia"/>
                <w:color w:val="000000"/>
                <w:kern w:val="0"/>
                <w:szCs w:val="21"/>
                <w:u w:val="single" w:color="000000"/>
              </w:rPr>
              <w:t xml:space="preserve">住　所　　　　　　　　　　　　</w:t>
            </w:r>
            <w:r w:rsidRPr="009D2B8C">
              <w:rPr>
                <w:rFonts w:ascii="ＭＳ ゴシック" w:eastAsia="ＭＳ ゴシック" w:hAnsi="ＭＳ ゴシック" w:cs="ＭＳ ゴシック"/>
                <w:color w:val="000000"/>
                <w:kern w:val="0"/>
                <w:szCs w:val="21"/>
                <w:u w:val="single" w:color="000000"/>
              </w:rPr>
              <w:t xml:space="preserve"> </w:t>
            </w:r>
            <w:r w:rsidRPr="009D2B8C">
              <w:rPr>
                <w:rFonts w:ascii="ＭＳ ゴシック" w:eastAsia="ＭＳ ゴシック" w:hAnsi="ＭＳ ゴシック" w:cs="ＭＳ ゴシック" w:hint="eastAsia"/>
                <w:color w:val="000000"/>
                <w:kern w:val="0"/>
                <w:szCs w:val="21"/>
                <w:u w:val="single" w:color="000000"/>
              </w:rPr>
              <w:t xml:space="preserve">　　</w:t>
            </w:r>
          </w:p>
          <w:p w:rsidR="009D2B8C" w:rsidRPr="009D2B8C" w:rsidRDefault="009D2B8C" w:rsidP="009D2B8C">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s="ＭＳ ゴシック"/>
                <w:color w:val="000000"/>
                <w:kern w:val="0"/>
                <w:szCs w:val="21"/>
                <w:u w:val="single" w:color="000000"/>
              </w:rPr>
            </w:pPr>
            <w:r w:rsidRPr="009D2B8C">
              <w:rPr>
                <w:rFonts w:ascii="ＭＳ ゴシック" w:eastAsia="ＭＳ ゴシック" w:hAnsi="ＭＳ ゴシック" w:cs="ＭＳ ゴシック" w:hint="eastAsia"/>
                <w:color w:val="000000"/>
                <w:kern w:val="0"/>
                <w:szCs w:val="21"/>
                <w:u w:val="single" w:color="000000"/>
              </w:rPr>
              <w:t>氏　名　　　　　　　　　　　　　 印</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hint="eastAsia"/>
                <w:color w:val="000000"/>
                <w:kern w:val="0"/>
                <w:szCs w:val="20"/>
              </w:rPr>
              <w:t xml:space="preserve">　私は、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9D2B8C" w:rsidRPr="009D2B8C" w:rsidRDefault="009D2B8C" w:rsidP="009D2B8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hint="eastAsia"/>
                <w:color w:val="000000"/>
                <w:kern w:val="0"/>
                <w:szCs w:val="20"/>
              </w:rPr>
              <w:t>記</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hint="eastAsia"/>
                <w:color w:val="000000"/>
                <w:kern w:val="0"/>
                <w:szCs w:val="20"/>
              </w:rPr>
              <w:t>１　事業開始年月日</w:t>
            </w: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color w:val="000000"/>
                <w:kern w:val="0"/>
                <w:szCs w:val="20"/>
                <w:u w:val="single" w:color="000000"/>
              </w:rPr>
              <w:t xml:space="preserve">      </w:t>
            </w:r>
            <w:r w:rsidRPr="009D2B8C">
              <w:rPr>
                <w:rFonts w:ascii="ＭＳ ゴシック" w:eastAsia="ＭＳ ゴシック" w:hAnsi="ＭＳ ゴシック" w:cs="Times New Roman" w:hint="eastAsia"/>
                <w:color w:val="000000"/>
                <w:kern w:val="0"/>
                <w:szCs w:val="20"/>
                <w:u w:val="single" w:color="000000"/>
              </w:rPr>
              <w:t>年　　月　　日</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hint="eastAsia"/>
                <w:color w:val="000000"/>
                <w:kern w:val="0"/>
                <w:szCs w:val="20"/>
              </w:rPr>
              <w:t>２</w:t>
            </w: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（１）売上高等</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w:t>
            </w: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（イ）最近１か月間の売上高等</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u w:val="single" w:color="000000"/>
              </w:rPr>
              <w:t>減少率　　　　％（実績）</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color w:val="000000"/>
                <w:kern w:val="0"/>
                <w:szCs w:val="20"/>
                <w:u w:val="single" w:color="000000"/>
              </w:rPr>
              <w:t xml:space="preserve"> </w:t>
            </w:r>
            <w:r w:rsidRPr="009D2B8C">
              <w:rPr>
                <w:rFonts w:ascii="ＭＳ ゴシック" w:eastAsia="ＭＳ ゴシック" w:hAnsi="ＭＳ ゴシック" w:cs="Times New Roman" w:hint="eastAsia"/>
                <w:color w:val="000000"/>
                <w:kern w:val="0"/>
                <w:szCs w:val="20"/>
                <w:u w:val="single" w:color="000000"/>
              </w:rPr>
              <w:t>Ｃ－Ａ</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Ｃ</w:t>
            </w: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w:t>
            </w:r>
            <w:r w:rsidRPr="009D2B8C">
              <w:rPr>
                <w:rFonts w:ascii="ＭＳ ゴシック" w:eastAsia="ＭＳ ゴシック" w:hAnsi="ＭＳ ゴシック" w:cs="Times New Roman"/>
                <w:color w:val="000000"/>
                <w:kern w:val="0"/>
                <w:szCs w:val="20"/>
              </w:rPr>
              <w:t>100</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w:t>
            </w: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Ａ：信用の収縮の発生における最近１か月間の売上高等</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w:t>
            </w:r>
            <w:r w:rsidRPr="009D2B8C">
              <w:rPr>
                <w:rFonts w:ascii="ＭＳ ゴシック" w:eastAsia="ＭＳ ゴシック" w:hAnsi="ＭＳ ゴシック" w:cs="Times New Roman" w:hint="eastAsia"/>
                <w:color w:val="000000"/>
                <w:kern w:val="0"/>
                <w:szCs w:val="20"/>
                <w:u w:val="single" w:color="000000"/>
              </w:rPr>
              <w:t xml:space="preserve">　　　　　　　　　円</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9D2B8C">
              <w:rPr>
                <w:rFonts w:ascii="ＭＳ ゴシック" w:eastAsia="ＭＳ ゴシック" w:hAnsi="ＭＳ ゴシック" w:cs="Times New Roman" w:hint="eastAsia"/>
                <w:color w:val="000000"/>
                <w:kern w:val="0"/>
                <w:szCs w:val="20"/>
              </w:rPr>
              <w:t xml:space="preserve">　</w:t>
            </w:r>
            <w:r w:rsidRPr="009D2B8C">
              <w:rPr>
                <w:rFonts w:ascii="ＭＳ ゴシック" w:eastAsia="ＭＳ ゴシック" w:hAnsi="ＭＳ ゴシック" w:cs="Times New Roman"/>
                <w:color w:val="000000"/>
                <w:kern w:val="0"/>
                <w:szCs w:val="20"/>
              </w:rPr>
              <w:t xml:space="preserve">       </w:t>
            </w:r>
          </w:p>
          <w:p w:rsidR="009D2B8C" w:rsidRPr="009D2B8C" w:rsidRDefault="009D2B8C" w:rsidP="009D2B8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hint="eastAsia"/>
                <w:color w:val="000000"/>
                <w:kern w:val="0"/>
                <w:szCs w:val="20"/>
              </w:rPr>
              <w:t>Ｂ：令和元年１０月から１２月の売上高等</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w:t>
            </w:r>
            <w:r w:rsidRPr="009D2B8C">
              <w:rPr>
                <w:rFonts w:ascii="ＭＳ ゴシック" w:eastAsia="ＭＳ ゴシック" w:hAnsi="ＭＳ ゴシック" w:cs="Times New Roman" w:hint="eastAsia"/>
                <w:color w:val="000000"/>
                <w:kern w:val="0"/>
                <w:szCs w:val="20"/>
                <w:u w:val="single" w:color="000000"/>
              </w:rPr>
              <w:t xml:space="preserve">　　　　　　　　　円</w:t>
            </w:r>
          </w:p>
          <w:p w:rsidR="009D2B8C" w:rsidRPr="009D2B8C" w:rsidRDefault="009D2B8C" w:rsidP="009D2B8C">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hint="eastAsia"/>
                <w:color w:val="000000"/>
                <w:kern w:val="0"/>
                <w:szCs w:val="20"/>
              </w:rPr>
              <w:t>Ｃ：令和元年１０月から１２月の平均売上高等</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w:t>
            </w:r>
            <w:r w:rsidRPr="009D2B8C">
              <w:rPr>
                <w:rFonts w:ascii="ＭＳ ゴシック" w:eastAsia="ＭＳ ゴシック" w:hAnsi="ＭＳ ゴシック" w:cs="Times New Roman" w:hint="eastAsia"/>
                <w:color w:val="000000"/>
                <w:kern w:val="0"/>
                <w:szCs w:val="20"/>
                <w:u w:val="single" w:color="000000"/>
              </w:rPr>
              <w:t xml:space="preserve">　　　　　　　　　円</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rPr>
            </w:pPr>
            <w:r w:rsidRPr="009D2B8C">
              <w:rPr>
                <w:rFonts w:ascii="ＭＳ ゴシック" w:eastAsia="ＭＳ ゴシック" w:hAnsi="ＭＳ ゴシック" w:cs="Times New Roman" w:hint="eastAsia"/>
                <w:color w:val="000000"/>
                <w:kern w:val="0"/>
                <w:szCs w:val="20"/>
              </w:rPr>
              <w:t xml:space="preserve">　　　　　　　</w:t>
            </w:r>
            <w:r w:rsidRPr="009D2B8C">
              <w:rPr>
                <w:rFonts w:ascii="ＭＳ ゴシック" w:eastAsia="ＭＳ ゴシック" w:hAnsi="ＭＳ ゴシック" w:cs="Times New Roman" w:hint="eastAsia"/>
                <w:color w:val="000000"/>
                <w:kern w:val="0"/>
                <w:szCs w:val="20"/>
                <w:u w:val="single"/>
              </w:rPr>
              <w:t xml:space="preserve">　Ｂ　</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9D2B8C">
              <w:rPr>
                <w:rFonts w:ascii="ＭＳ ゴシック" w:eastAsia="ＭＳ ゴシック" w:hAnsi="ＭＳ ゴシック" w:cs="Times New Roman" w:hint="eastAsia"/>
                <w:color w:val="000000"/>
                <w:kern w:val="0"/>
                <w:szCs w:val="20"/>
              </w:rPr>
              <w:t xml:space="preserve">                ３</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（ロ）最近３か月間の売上高等の実績見込み</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w:t>
            </w:r>
            <w:r w:rsidRPr="009D2B8C">
              <w:rPr>
                <w:rFonts w:ascii="ＭＳ ゴシック" w:eastAsia="ＭＳ ゴシック" w:hAnsi="ＭＳ ゴシック" w:cs="Times New Roman" w:hint="eastAsia"/>
                <w:color w:val="000000"/>
                <w:kern w:val="0"/>
                <w:szCs w:val="20"/>
                <w:u w:val="single" w:color="000000"/>
              </w:rPr>
              <w:t>減少率</w:t>
            </w:r>
            <w:r w:rsidRPr="009D2B8C">
              <w:rPr>
                <w:rFonts w:ascii="ＭＳ ゴシック" w:eastAsia="ＭＳ ゴシック" w:hAnsi="ＭＳ ゴシック" w:cs="Times New Roman"/>
                <w:color w:val="000000"/>
                <w:kern w:val="0"/>
                <w:szCs w:val="20"/>
                <w:u w:val="single" w:color="000000"/>
              </w:rPr>
              <w:t xml:space="preserve">        </w:t>
            </w:r>
            <w:r w:rsidRPr="009D2B8C">
              <w:rPr>
                <w:rFonts w:ascii="ＭＳ ゴシック" w:eastAsia="ＭＳ ゴシック" w:hAnsi="ＭＳ ゴシック" w:cs="Times New Roman" w:hint="eastAsia"/>
                <w:color w:val="000000"/>
                <w:kern w:val="0"/>
                <w:szCs w:val="20"/>
                <w:u w:val="single" w:color="000000"/>
              </w:rPr>
              <w:t>％（実績見込み）</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w:t>
            </w:r>
            <w:r w:rsidRPr="009D2B8C">
              <w:rPr>
                <w:rFonts w:ascii="ＭＳ ゴシック" w:eastAsia="ＭＳ ゴシック" w:hAnsi="ＭＳ ゴシック" w:cs="Times New Roman" w:hint="eastAsia"/>
                <w:color w:val="000000"/>
                <w:kern w:val="0"/>
                <w:szCs w:val="20"/>
                <w:u w:val="single"/>
              </w:rPr>
              <w:t xml:space="preserve">　Ｂ－（</w:t>
            </w:r>
            <w:r w:rsidRPr="009D2B8C">
              <w:rPr>
                <w:rFonts w:ascii="ＭＳ ゴシック" w:eastAsia="ＭＳ ゴシック" w:hAnsi="ＭＳ ゴシック" w:cs="Times New Roman" w:hint="eastAsia"/>
                <w:color w:val="000000"/>
                <w:kern w:val="0"/>
                <w:szCs w:val="20"/>
                <w:u w:val="single" w:color="000000"/>
              </w:rPr>
              <w:t>Ａ＋Ｄ）</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w:t>
            </w: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Ｂ　　　　 ×</w:t>
            </w:r>
            <w:r w:rsidRPr="009D2B8C">
              <w:rPr>
                <w:rFonts w:ascii="ＭＳ ゴシック" w:eastAsia="ＭＳ ゴシック" w:hAnsi="ＭＳ ゴシック" w:cs="Times New Roman"/>
                <w:color w:val="000000"/>
                <w:kern w:val="0"/>
                <w:szCs w:val="20"/>
              </w:rPr>
              <w:t>100</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hint="eastAsia"/>
                <w:color w:val="000000"/>
                <w:spacing w:val="16"/>
                <w:kern w:val="0"/>
                <w:szCs w:val="20"/>
              </w:rPr>
              <w:t xml:space="preserve">　</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Ｄ：Ａの期間後２か月間の見込み売上高等</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color w:val="000000"/>
                <w:kern w:val="0"/>
                <w:szCs w:val="20"/>
              </w:rPr>
              <w:t xml:space="preserve">    </w:t>
            </w:r>
            <w:r w:rsidRPr="009D2B8C">
              <w:rPr>
                <w:rFonts w:ascii="ＭＳ ゴシック" w:eastAsia="ＭＳ ゴシック" w:hAnsi="ＭＳ ゴシック" w:cs="Times New Roman" w:hint="eastAsia"/>
                <w:color w:val="000000"/>
                <w:kern w:val="0"/>
                <w:szCs w:val="20"/>
              </w:rPr>
              <w:t xml:space="preserve">　　　　　　　　　　　　　　　　　　　　　　</w:t>
            </w:r>
            <w:r w:rsidRPr="009D2B8C">
              <w:rPr>
                <w:rFonts w:ascii="ＭＳ ゴシック" w:eastAsia="ＭＳ ゴシック" w:hAnsi="ＭＳ ゴシック" w:cs="Times New Roman"/>
                <w:color w:val="000000"/>
                <w:kern w:val="0"/>
                <w:szCs w:val="20"/>
                <w:u w:val="single" w:color="000000"/>
              </w:rPr>
              <w:t xml:space="preserve">                  </w:t>
            </w:r>
            <w:r w:rsidRPr="009D2B8C">
              <w:rPr>
                <w:rFonts w:ascii="ＭＳ ゴシック" w:eastAsia="ＭＳ ゴシック" w:hAnsi="ＭＳ ゴシック" w:cs="Times New Roman" w:hint="eastAsia"/>
                <w:color w:val="000000"/>
                <w:kern w:val="0"/>
                <w:szCs w:val="20"/>
                <w:u w:val="single" w:color="000000"/>
              </w:rPr>
              <w:t>円</w:t>
            </w:r>
            <w:r w:rsidRPr="009D2B8C">
              <w:rPr>
                <w:rFonts w:ascii="ＭＳ ゴシック" w:eastAsia="ＭＳ ゴシック" w:hAnsi="ＭＳ ゴシック" w:cs="Times New Roman"/>
                <w:color w:val="000000"/>
                <w:kern w:val="0"/>
                <w:szCs w:val="20"/>
              </w:rPr>
              <w:t xml:space="preserve">        </w:t>
            </w:r>
          </w:p>
          <w:p w:rsidR="009D2B8C" w:rsidRPr="009D2B8C" w:rsidRDefault="009D2B8C" w:rsidP="009D2B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9D2B8C" w:rsidRPr="009D2B8C" w:rsidRDefault="009D2B8C" w:rsidP="009D2B8C">
      <w:pPr>
        <w:tabs>
          <w:tab w:val="center" w:pos="4252"/>
        </w:tabs>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hint="eastAsia"/>
          <w:color w:val="000000"/>
          <w:kern w:val="0"/>
          <w:szCs w:val="20"/>
        </w:rPr>
        <w:t>（留意事項）</w:t>
      </w:r>
      <w:r w:rsidRPr="009D2B8C">
        <w:rPr>
          <w:rFonts w:ascii="ＭＳ ゴシック" w:eastAsia="ＭＳ ゴシック" w:hAnsi="ＭＳ ゴシック" w:cs="Times New Roman"/>
          <w:color w:val="000000"/>
          <w:kern w:val="0"/>
          <w:szCs w:val="20"/>
        </w:rPr>
        <w:tab/>
      </w:r>
    </w:p>
    <w:p w:rsidR="009D2B8C" w:rsidRPr="009D2B8C" w:rsidRDefault="009D2B8C" w:rsidP="009D2B8C">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kern w:val="0"/>
          <w:szCs w:val="20"/>
        </w:rPr>
      </w:pPr>
      <w:r w:rsidRPr="009D2B8C">
        <w:rPr>
          <w:rFonts w:ascii="ＭＳ ゴシック" w:eastAsia="ＭＳ ゴシック" w:hAnsi="ＭＳ ゴシック" w:cs="Times New Roman"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9D2B8C" w:rsidRPr="009D2B8C" w:rsidRDefault="009D2B8C" w:rsidP="009D2B8C">
      <w:pPr>
        <w:suppressAutoHyphens/>
        <w:wordWrap w:val="0"/>
        <w:spacing w:line="246" w:lineRule="exact"/>
        <w:ind w:leftChars="100" w:left="420" w:hangingChars="100" w:hanging="210"/>
        <w:jc w:val="left"/>
        <w:textAlignment w:val="baseline"/>
        <w:rPr>
          <w:rFonts w:ascii="ＭＳ ゴシック" w:eastAsia="ＭＳ ゴシック" w:hAnsi="ＭＳ ゴシック" w:cs="Times New Roman"/>
          <w:color w:val="000000"/>
          <w:spacing w:val="16"/>
          <w:kern w:val="0"/>
          <w:szCs w:val="20"/>
        </w:rPr>
      </w:pPr>
      <w:r w:rsidRPr="009D2B8C">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9D2B8C" w:rsidRPr="009D2B8C" w:rsidRDefault="009D2B8C" w:rsidP="009D2B8C">
      <w:pPr>
        <w:suppressAutoHyphens/>
        <w:wordWrap w:val="0"/>
        <w:spacing w:line="240" w:lineRule="exact"/>
        <w:ind w:left="420" w:hangingChars="200" w:hanging="420"/>
        <w:jc w:val="left"/>
        <w:textAlignment w:val="baseline"/>
        <w:rPr>
          <w:rFonts w:ascii="Century" w:eastAsia="ＭＳ 明朝" w:hAnsi="Century" w:cs="Times New Roman"/>
          <w:szCs w:val="20"/>
        </w:rPr>
      </w:pPr>
      <w:r w:rsidRPr="009D2B8C">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市町村長又は特別区長から認定を受けた後、本認定の有効期間内に金融機関又は信用保証協会に対して、危機関連保証の申込みを行うことが必要です。</w:t>
      </w:r>
      <w:r w:rsidRPr="009D2B8C">
        <w:rPr>
          <w:rFonts w:ascii="ＭＳ ゴシック" w:eastAsia="ＭＳ ゴシック" w:hAnsi="ＭＳ ゴシック" w:cs="Times New Roman"/>
          <w:noProof/>
          <w:color w:val="000000"/>
          <w:kern w:val="0"/>
          <w:sz w:val="24"/>
          <w:szCs w:val="20"/>
        </w:rPr>
        <mc:AlternateContent>
          <mc:Choice Requires="wps">
            <w:drawing>
              <wp:anchor distT="0" distB="0" distL="114300" distR="114300" simplePos="0" relativeHeight="251659264" behindDoc="0" locked="0" layoutInCell="1" hidden="0" allowOverlap="1" wp14:anchorId="4F5B6087" wp14:editId="7F930A75">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ysClr val="window" lastClr="FFFFFF"/>
                        </a:solidFill>
                        <a:ln w="25400" cap="flat" cmpd="sng" algn="ctr">
                          <a:noFill/>
                          <a:prstDash val="solid"/>
                        </a:ln>
                        <a:effectLst/>
                      </wps:spPr>
                      <wps:bodyPr/>
                    </wps:wsp>
                  </a:graphicData>
                </a:graphic>
              </wp:anchor>
            </w:drawing>
          </mc:Choice>
          <mc:Fallback>
            <w:pict>
              <v:rect w14:anchorId="17C40FD6"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" fillcolor="window" stroked="f" strokeweight="2pt"/>
            </w:pict>
          </mc:Fallback>
        </mc:AlternateContent>
      </w:r>
    </w:p>
    <w:p w:rsidR="009D2B8C" w:rsidRPr="009D2B8C" w:rsidRDefault="009D2B8C" w:rsidP="009D2B8C">
      <w:pPr>
        <w:suppressAutoHyphens/>
        <w:wordWrap w:val="0"/>
        <w:spacing w:line="240" w:lineRule="exact"/>
        <w:jc w:val="left"/>
        <w:textAlignment w:val="baseline"/>
        <w:rPr>
          <w:rFonts w:ascii="Century" w:eastAsia="ＭＳ 明朝" w:hAnsi="Century" w:cs="Times New Roman"/>
          <w:szCs w:val="20"/>
        </w:rPr>
      </w:pPr>
    </w:p>
    <w:p w:rsidR="009D2B8C" w:rsidRPr="009D2B8C" w:rsidRDefault="009D2B8C" w:rsidP="009D2B8C">
      <w:pPr>
        <w:widowControl/>
        <w:jc w:val="left"/>
        <w:rPr>
          <w:rFonts w:ascii="ＭＳ ゴシック" w:eastAsia="ＭＳ ゴシック" w:hAnsi="ＭＳ ゴシック" w:cs="Times New Roman"/>
          <w:szCs w:val="21"/>
        </w:rPr>
      </w:pPr>
      <w:r w:rsidRPr="009D2B8C">
        <w:rPr>
          <w:rFonts w:ascii="ＭＳ ゴシック" w:eastAsia="ＭＳ ゴシック" w:hAnsi="ＭＳ ゴシック" w:cs="Times New Roman" w:hint="eastAsia"/>
          <w:szCs w:val="21"/>
        </w:rPr>
        <w:t>令和　　年　　月　　日</w:t>
      </w:r>
    </w:p>
    <w:p w:rsidR="009D2B8C" w:rsidRPr="009D2B8C" w:rsidRDefault="009D2B8C" w:rsidP="009D2B8C">
      <w:pPr>
        <w:widowControl/>
        <w:jc w:val="left"/>
        <w:rPr>
          <w:rFonts w:ascii="ＭＳ ゴシック" w:eastAsia="ＭＳ ゴシック" w:hAnsi="ＭＳ ゴシック" w:cs="Times New Roman"/>
          <w:szCs w:val="21"/>
        </w:rPr>
      </w:pPr>
      <w:r w:rsidRPr="009D2B8C">
        <w:rPr>
          <w:rFonts w:ascii="ＭＳ ゴシック" w:eastAsia="ＭＳ ゴシック" w:hAnsi="ＭＳ ゴシック" w:cs="Times New Roman" w:hint="eastAsia"/>
          <w:szCs w:val="21"/>
        </w:rPr>
        <w:t xml:space="preserve">　　申請のとおり、相違ないことを認定します。</w:t>
      </w:r>
    </w:p>
    <w:p w:rsidR="009D2B8C" w:rsidRPr="009D2B8C" w:rsidRDefault="009D2B8C" w:rsidP="009D2B8C">
      <w:pPr>
        <w:widowControl/>
        <w:jc w:val="center"/>
        <w:rPr>
          <w:rFonts w:ascii="ＭＳ ゴシック" w:eastAsia="ＭＳ ゴシック" w:hAnsi="ＭＳ ゴシック" w:cs="Times New Roman"/>
          <w:szCs w:val="21"/>
          <w:u w:val="single"/>
        </w:rPr>
      </w:pPr>
      <w:r w:rsidRPr="009D2B8C">
        <w:rPr>
          <w:rFonts w:ascii="ＭＳ ゴシック" w:eastAsia="ＭＳ ゴシック" w:hAnsi="ＭＳ ゴシック" w:cs="Times New Roman" w:hint="eastAsia"/>
          <w:szCs w:val="21"/>
          <w:u w:val="single"/>
        </w:rPr>
        <w:t>(注)本認定の有効期間：令和　　年　　月　　日から令和　　年　　月　　日まで</w:t>
      </w:r>
    </w:p>
    <w:p w:rsidR="00220EA6" w:rsidRPr="009D2B8C" w:rsidRDefault="009D2B8C" w:rsidP="009D2B8C">
      <w:pPr>
        <w:suppressAutoHyphens/>
        <w:wordWrap w:val="0"/>
        <w:spacing w:line="240" w:lineRule="exact"/>
        <w:ind w:left="420" w:hangingChars="200" w:hanging="420"/>
        <w:jc w:val="right"/>
        <w:textAlignment w:val="baseline"/>
        <w:rPr>
          <w:rFonts w:ascii="ＭＳ ゴシック" w:eastAsia="ＭＳ ゴシック" w:hAnsi="ＭＳ ゴシック" w:cs="Times New Roman" w:hint="eastAsia"/>
          <w:color w:val="000000"/>
          <w:kern w:val="0"/>
          <w:szCs w:val="20"/>
        </w:rPr>
      </w:pPr>
      <w:r w:rsidRPr="009D2B8C">
        <w:rPr>
          <w:rFonts w:ascii="ＭＳ ゴシック" w:eastAsia="ＭＳ ゴシック" w:hAnsi="ＭＳ ゴシック" w:cs="Times New Roman" w:hint="eastAsia"/>
          <w:szCs w:val="21"/>
        </w:rPr>
        <w:t xml:space="preserve">認定者　　潮来市長　　</w:t>
      </w:r>
      <w:r w:rsidRPr="009D2B8C">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9D2B8C" w:rsidSect="00F13206">
      <w:pgSz w:w="11906" w:h="16838"/>
      <w:pgMar w:top="1985" w:right="1701" w:bottom="1701" w:left="1701" w:header="851" w:footer="73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FA"/>
    <w:rsid w:val="001E4DFA"/>
    <w:rsid w:val="00220EA6"/>
    <w:rsid w:val="0036238C"/>
    <w:rsid w:val="009D2B8C"/>
    <w:rsid w:val="00DD625F"/>
    <w:rsid w:val="00E8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787F3"/>
  <w15:chartTrackingRefBased/>
  <w15:docId w15:val="{F9E75D00-A374-41C3-8F30-DAE1B7BE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2020-03-23T01:04:00Z</dcterms:created>
  <dcterms:modified xsi:type="dcterms:W3CDTF">2020-03-23T01:04:00Z</dcterms:modified>
</cp:coreProperties>
</file>